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F27" w:rsidRDefault="00211BC6" w:rsidP="00211BC6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 w:rsidR="00D02C15"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211BC6" w:rsidRDefault="00211BC6" w:rsidP="00211BC6">
      <w:pPr>
        <w:jc w:val="right"/>
      </w:pPr>
    </w:p>
    <w:p w:rsidR="00D811C1" w:rsidRDefault="00211BC6" w:rsidP="00211BC6">
      <w:pPr>
        <w:jc w:val="both"/>
        <w:rPr>
          <w:rFonts w:ascii="Times New Roman" w:hAnsi="Times New Roman" w:cs="Times New Roman"/>
          <w:sz w:val="36"/>
          <w:szCs w:val="36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Наименование товара</w:t>
      </w:r>
      <w:r w:rsidRPr="00AC7CF0">
        <w:rPr>
          <w:rFonts w:ascii="Times New Roman" w:hAnsi="Times New Roman" w:cs="Times New Roman"/>
          <w:b/>
          <w:sz w:val="36"/>
          <w:szCs w:val="36"/>
        </w:rPr>
        <w:t>:</w:t>
      </w:r>
      <w:r w:rsidR="00D47933" w:rsidRPr="00AC7CF0">
        <w:rPr>
          <w:rFonts w:ascii="Times New Roman" w:hAnsi="Times New Roman" w:cs="Times New Roman"/>
          <w:sz w:val="36"/>
          <w:szCs w:val="36"/>
        </w:rPr>
        <w:t xml:space="preserve"> </w:t>
      </w:r>
      <w:r w:rsidR="00D811C1" w:rsidRPr="00D811C1">
        <w:rPr>
          <w:rFonts w:ascii="Times New Roman" w:hAnsi="Times New Roman" w:cs="Times New Roman"/>
          <w:sz w:val="36"/>
          <w:szCs w:val="36"/>
        </w:rPr>
        <w:t xml:space="preserve">Задвижка Ду50/16 </w:t>
      </w:r>
      <w:proofErr w:type="spellStart"/>
      <w:r w:rsidR="00D811C1" w:rsidRPr="00D811C1">
        <w:rPr>
          <w:rFonts w:ascii="Times New Roman" w:hAnsi="Times New Roman" w:cs="Times New Roman"/>
          <w:sz w:val="36"/>
          <w:szCs w:val="36"/>
        </w:rPr>
        <w:t>строй.размер</w:t>
      </w:r>
      <w:proofErr w:type="spellEnd"/>
      <w:r w:rsidR="00D811C1" w:rsidRPr="00D811C1">
        <w:rPr>
          <w:rFonts w:ascii="Times New Roman" w:hAnsi="Times New Roman" w:cs="Times New Roman"/>
          <w:sz w:val="36"/>
          <w:szCs w:val="36"/>
        </w:rPr>
        <w:t xml:space="preserve"> 170мм </w:t>
      </w:r>
      <w:bookmarkStart w:id="0" w:name="_GoBack"/>
      <w:bookmarkEnd w:id="0"/>
    </w:p>
    <w:p w:rsidR="00E647F9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Код ЕНС ТРУ:</w:t>
      </w:r>
      <w:r w:rsidR="00E647F9" w:rsidRPr="00E647F9">
        <w:rPr>
          <w:color w:val="000000"/>
        </w:rPr>
        <w:t xml:space="preserve"> </w:t>
      </w:r>
      <w:r w:rsidR="00E647F9" w:rsidRPr="00E647F9">
        <w:rPr>
          <w:rFonts w:ascii="Times New Roman" w:hAnsi="Times New Roman" w:cs="Times New Roman"/>
          <w:sz w:val="32"/>
          <w:szCs w:val="32"/>
        </w:rPr>
        <w:t>281413.730.00006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Заказчик:</w:t>
      </w:r>
      <w:r w:rsidRPr="003426C1">
        <w:rPr>
          <w:rFonts w:ascii="Times New Roman" w:hAnsi="Times New Roman" w:cs="Times New Roman"/>
          <w:sz w:val="32"/>
          <w:szCs w:val="32"/>
        </w:rPr>
        <w:t xml:space="preserve"> ТОО </w:t>
      </w:r>
      <w:r w:rsidR="00E32053">
        <w:rPr>
          <w:rFonts w:ascii="Times New Roman" w:hAnsi="Times New Roman" w:cs="Times New Roman"/>
          <w:sz w:val="32"/>
          <w:szCs w:val="32"/>
        </w:rPr>
        <w:t>«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Казахойл</w:t>
      </w:r>
      <w:proofErr w:type="spellEnd"/>
      <w:r w:rsidR="00992047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Актобе</w:t>
      </w:r>
      <w:proofErr w:type="spellEnd"/>
      <w:r w:rsidR="00E32053">
        <w:rPr>
          <w:rFonts w:ascii="Times New Roman" w:hAnsi="Times New Roman" w:cs="Times New Roman"/>
          <w:sz w:val="32"/>
          <w:szCs w:val="32"/>
        </w:rPr>
        <w:t>»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3426C1">
        <w:rPr>
          <w:rFonts w:ascii="Times New Roman" w:hAnsi="Times New Roman" w:cs="Times New Roman"/>
          <w:b/>
          <w:sz w:val="32"/>
          <w:szCs w:val="32"/>
        </w:rPr>
        <w:t>Техническ</w:t>
      </w:r>
      <w:proofErr w:type="spellEnd"/>
      <w:r w:rsidR="005445D1">
        <w:rPr>
          <w:rFonts w:ascii="Times New Roman" w:hAnsi="Times New Roman" w:cs="Times New Roman"/>
          <w:b/>
          <w:sz w:val="32"/>
          <w:szCs w:val="32"/>
          <w:lang w:val="kk-KZ"/>
        </w:rPr>
        <w:t>ая спецификация</w:t>
      </w:r>
      <w:r w:rsidR="005445D1">
        <w:rPr>
          <w:rFonts w:ascii="Times New Roman" w:hAnsi="Times New Roman" w:cs="Times New Roman"/>
          <w:b/>
          <w:sz w:val="32"/>
          <w:szCs w:val="32"/>
        </w:rPr>
        <w:t>:</w:t>
      </w:r>
    </w:p>
    <w:p w:rsidR="00E647F9" w:rsidRPr="00E647F9" w:rsidRDefault="00E647F9" w:rsidP="00E647F9">
      <w:pPr>
        <w:jc w:val="both"/>
        <w:rPr>
          <w:rFonts w:ascii="Times New Roman" w:hAnsi="Times New Roman" w:cs="Times New Roman"/>
          <w:sz w:val="32"/>
          <w:szCs w:val="32"/>
        </w:rPr>
      </w:pPr>
      <w:r w:rsidRPr="00E647F9">
        <w:rPr>
          <w:rFonts w:ascii="Times New Roman" w:hAnsi="Times New Roman" w:cs="Times New Roman"/>
          <w:sz w:val="32"/>
          <w:szCs w:val="32"/>
        </w:rPr>
        <w:t xml:space="preserve">На технические характеристики клиновых задвижек значительное влияние оказывает вид сплава, используемого в производстве оборудования, однако, по большому счету, для данного типа арматуры условное давление составляет не более 25 МПа, а максимальная температура рабочей среды не </w:t>
      </w:r>
      <w:proofErr w:type="gramStart"/>
      <w:r w:rsidRPr="00E647F9">
        <w:rPr>
          <w:rFonts w:ascii="Times New Roman" w:hAnsi="Times New Roman" w:cs="Times New Roman"/>
          <w:sz w:val="32"/>
          <w:szCs w:val="32"/>
        </w:rPr>
        <w:t>превышает +450 С. Стандартная задвижка ЗКС предназначена</w:t>
      </w:r>
      <w:proofErr w:type="gramEnd"/>
      <w:r w:rsidRPr="00E647F9">
        <w:rPr>
          <w:rFonts w:ascii="Times New Roman" w:hAnsi="Times New Roman" w:cs="Times New Roman"/>
          <w:sz w:val="32"/>
          <w:szCs w:val="32"/>
        </w:rPr>
        <w:t xml:space="preserve"> для монтажа на трубопроводы диаметром 15-175 мм. Важно: ЗКС выполняет только запорные функции и не является регулирующим оборудованием, в связи с этим она может находиться лишь в двух положениях – полностью закрыта либо полностью открыта.</w:t>
      </w:r>
    </w:p>
    <w:p w:rsidR="00E647F9" w:rsidRPr="00E647F9" w:rsidRDefault="00E647F9" w:rsidP="00E647F9">
      <w:pPr>
        <w:jc w:val="both"/>
        <w:rPr>
          <w:rFonts w:ascii="Times New Roman" w:hAnsi="Times New Roman" w:cs="Times New Roman"/>
          <w:sz w:val="32"/>
          <w:szCs w:val="32"/>
        </w:rPr>
      </w:pPr>
      <w:r w:rsidRPr="00E647F9">
        <w:rPr>
          <w:rFonts w:ascii="Times New Roman" w:hAnsi="Times New Roman" w:cs="Times New Roman"/>
          <w:sz w:val="32"/>
          <w:szCs w:val="32"/>
        </w:rPr>
        <w:t xml:space="preserve">Как было отмечено выше, запорный орган задвижки имеет форму клина, образуемый седлами, размещенными под углом по отношению друг к другу. Клиновые задвижки по виду клину подразделяют на арматуру </w:t>
      </w:r>
      <w:proofErr w:type="gramStart"/>
      <w:r w:rsidRPr="00E647F9">
        <w:rPr>
          <w:rFonts w:ascii="Times New Roman" w:hAnsi="Times New Roman" w:cs="Times New Roman"/>
          <w:sz w:val="32"/>
          <w:szCs w:val="32"/>
        </w:rPr>
        <w:t>с</w:t>
      </w:r>
      <w:proofErr w:type="gramEnd"/>
      <w:r w:rsidRPr="00E647F9">
        <w:rPr>
          <w:rFonts w:ascii="Times New Roman" w:hAnsi="Times New Roman" w:cs="Times New Roman"/>
          <w:sz w:val="32"/>
          <w:szCs w:val="32"/>
        </w:rPr>
        <w:t>:</w:t>
      </w:r>
    </w:p>
    <w:p w:rsidR="00E647F9" w:rsidRPr="00E647F9" w:rsidRDefault="00E647F9" w:rsidP="00E647F9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E647F9">
        <w:rPr>
          <w:rFonts w:ascii="Times New Roman" w:hAnsi="Times New Roman" w:cs="Times New Roman"/>
          <w:sz w:val="32"/>
          <w:szCs w:val="32"/>
        </w:rPr>
        <w:t xml:space="preserve">жестким клином. Достоинства такого оборудования – это отличная герметизация. </w:t>
      </w:r>
      <w:proofErr w:type="gramStart"/>
      <w:r w:rsidRPr="00E647F9">
        <w:rPr>
          <w:rFonts w:ascii="Times New Roman" w:hAnsi="Times New Roman" w:cs="Times New Roman"/>
          <w:sz w:val="32"/>
          <w:szCs w:val="32"/>
        </w:rPr>
        <w:t>Тем не менее, из-за сильной коррозии, такие ЗКС могут заклинить.</w:t>
      </w:r>
      <w:proofErr w:type="gramEnd"/>
    </w:p>
    <w:p w:rsidR="00E647F9" w:rsidRPr="00E647F9" w:rsidRDefault="00E647F9" w:rsidP="00E647F9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E647F9">
        <w:rPr>
          <w:rFonts w:ascii="Times New Roman" w:hAnsi="Times New Roman" w:cs="Times New Roman"/>
          <w:sz w:val="32"/>
          <w:szCs w:val="32"/>
        </w:rPr>
        <w:t>двухдисковым клином, состоящий из двух жестко соединенных между собой и располагаемых под углом друг к другу двух дисков. Такая конструкция имеет ряд преимуществ: большую герметичность; меньшую вероятность заклинивания запорного элемента; малый износ деталей.</w:t>
      </w:r>
    </w:p>
    <w:p w:rsidR="00E647F9" w:rsidRPr="00E647F9" w:rsidRDefault="00E647F9" w:rsidP="00E647F9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E647F9">
        <w:rPr>
          <w:rFonts w:ascii="Times New Roman" w:hAnsi="Times New Roman" w:cs="Times New Roman"/>
          <w:sz w:val="32"/>
          <w:szCs w:val="32"/>
        </w:rPr>
        <w:t xml:space="preserve">упругим клином – это усовершенствованный вариант предыдущего типа задвижек, отличие лишь в креплении дисков между собой c помощью упругого элемента, благодаря которому обеспечивается плотное соприкосновение </w:t>
      </w:r>
      <w:r w:rsidRPr="00E647F9">
        <w:rPr>
          <w:rFonts w:ascii="Times New Roman" w:hAnsi="Times New Roman" w:cs="Times New Roman"/>
          <w:sz w:val="32"/>
          <w:szCs w:val="32"/>
        </w:rPr>
        <w:lastRenderedPageBreak/>
        <w:t>уплотнительных элементов. Стальные задвижки с упругим клином совмещают в себе все достоинства двух предыдущих, к тому же они более герметичны и надежны.</w:t>
      </w:r>
    </w:p>
    <w:p w:rsidR="00E647F9" w:rsidRPr="00E647F9" w:rsidRDefault="00E647F9" w:rsidP="00E647F9">
      <w:pPr>
        <w:jc w:val="both"/>
        <w:rPr>
          <w:rFonts w:ascii="Times New Roman" w:hAnsi="Times New Roman" w:cs="Times New Roman"/>
          <w:sz w:val="32"/>
          <w:szCs w:val="32"/>
        </w:rPr>
      </w:pPr>
      <w:r w:rsidRPr="00E647F9">
        <w:rPr>
          <w:rFonts w:ascii="Times New Roman" w:hAnsi="Times New Roman" w:cs="Times New Roman"/>
          <w:sz w:val="32"/>
          <w:szCs w:val="32"/>
        </w:rPr>
        <w:t xml:space="preserve">В основу другой классификации клиновых задвижек положена возможность движения шпинделя. Таким образом, ЗКС могут быть с </w:t>
      </w:r>
      <w:proofErr w:type="spellStart"/>
      <w:r w:rsidRPr="00E647F9">
        <w:rPr>
          <w:rFonts w:ascii="Times New Roman" w:hAnsi="Times New Roman" w:cs="Times New Roman"/>
          <w:sz w:val="32"/>
          <w:szCs w:val="32"/>
        </w:rPr>
        <w:t>невыдвижным</w:t>
      </w:r>
      <w:proofErr w:type="spellEnd"/>
      <w:r w:rsidRPr="00E647F9">
        <w:rPr>
          <w:rFonts w:ascii="Times New Roman" w:hAnsi="Times New Roman" w:cs="Times New Roman"/>
          <w:sz w:val="32"/>
          <w:szCs w:val="32"/>
        </w:rPr>
        <w:t xml:space="preserve"> шпинделем (здесь резьба, по которой движется затвор, располагается внутри корпуса) и с выдвижным шпинделем, который при открытии/закрытии оборудования поднимается.</w:t>
      </w:r>
    </w:p>
    <w:p w:rsidR="00E647F9" w:rsidRPr="00E647F9" w:rsidRDefault="00E647F9" w:rsidP="00E647F9">
      <w:pPr>
        <w:jc w:val="both"/>
        <w:rPr>
          <w:rFonts w:ascii="Times New Roman" w:hAnsi="Times New Roman" w:cs="Times New Roman"/>
          <w:sz w:val="32"/>
          <w:szCs w:val="32"/>
        </w:rPr>
      </w:pPr>
      <w:r w:rsidRPr="00E647F9">
        <w:rPr>
          <w:rFonts w:ascii="Times New Roman" w:hAnsi="Times New Roman" w:cs="Times New Roman"/>
          <w:sz w:val="32"/>
          <w:szCs w:val="32"/>
        </w:rPr>
        <w:t xml:space="preserve">Не менее важным параметром, учитываемым при производстве ЗКС, является тип присоединения арматуры к системе. В зависимости от него задвижки подразделяют </w:t>
      </w:r>
      <w:proofErr w:type="gramStart"/>
      <w:r w:rsidRPr="00E647F9">
        <w:rPr>
          <w:rFonts w:ascii="Times New Roman" w:hAnsi="Times New Roman" w:cs="Times New Roman"/>
          <w:sz w:val="32"/>
          <w:szCs w:val="32"/>
        </w:rPr>
        <w:t>на</w:t>
      </w:r>
      <w:proofErr w:type="gramEnd"/>
      <w:r w:rsidRPr="00E647F9">
        <w:rPr>
          <w:rFonts w:ascii="Times New Roman" w:hAnsi="Times New Roman" w:cs="Times New Roman"/>
          <w:sz w:val="32"/>
          <w:szCs w:val="32"/>
        </w:rPr>
        <w:t>:</w:t>
      </w:r>
    </w:p>
    <w:p w:rsidR="00A51998" w:rsidRPr="00A51998" w:rsidRDefault="00A51998" w:rsidP="007F5825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5445D1" w:rsidRDefault="005445D1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5445D1">
        <w:rPr>
          <w:rFonts w:ascii="Times New Roman" w:hAnsi="Times New Roman" w:cs="Times New Roman"/>
          <w:b/>
          <w:i/>
          <w:sz w:val="32"/>
          <w:szCs w:val="32"/>
        </w:rPr>
        <w:t>При наличии приложить</w:t>
      </w:r>
      <w:r>
        <w:rPr>
          <w:rFonts w:ascii="Times New Roman" w:hAnsi="Times New Roman" w:cs="Times New Roman"/>
          <w:b/>
          <w:i/>
          <w:sz w:val="32"/>
          <w:szCs w:val="32"/>
        </w:rPr>
        <w:t>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5445D1">
        <w:rPr>
          <w:rFonts w:ascii="Times New Roman" w:hAnsi="Times New Roman" w:cs="Times New Roman"/>
          <w:sz w:val="32"/>
          <w:szCs w:val="32"/>
        </w:rPr>
        <w:t>Конструкторско-техническ</w:t>
      </w:r>
      <w:r w:rsidR="005445D1">
        <w:rPr>
          <w:rFonts w:ascii="Times New Roman" w:hAnsi="Times New Roman" w:cs="Times New Roman"/>
          <w:sz w:val="32"/>
          <w:szCs w:val="32"/>
        </w:rPr>
        <w:t xml:space="preserve">ую </w:t>
      </w:r>
      <w:r w:rsidRPr="005445D1">
        <w:rPr>
          <w:rFonts w:ascii="Times New Roman" w:hAnsi="Times New Roman" w:cs="Times New Roman"/>
          <w:sz w:val="32"/>
          <w:szCs w:val="32"/>
        </w:rPr>
        <w:t>документаци</w:t>
      </w:r>
      <w:r w:rsidR="005445D1">
        <w:rPr>
          <w:rFonts w:ascii="Times New Roman" w:hAnsi="Times New Roman" w:cs="Times New Roman"/>
          <w:sz w:val="32"/>
          <w:szCs w:val="32"/>
        </w:rPr>
        <w:t>ю</w:t>
      </w:r>
      <w:r w:rsidRPr="005445D1">
        <w:rPr>
          <w:rFonts w:ascii="Times New Roman" w:hAnsi="Times New Roman" w:cs="Times New Roman"/>
          <w:sz w:val="32"/>
          <w:szCs w:val="32"/>
        </w:rPr>
        <w:t>, чертежи, технологические карты и прочие документы, подробно определяющие производственные и эксплуатационные характеристики товара.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211BC6" w:rsidRPr="00342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A76E83"/>
    <w:multiLevelType w:val="multilevel"/>
    <w:tmpl w:val="ADC00BB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B8"/>
    <w:rsid w:val="000745CF"/>
    <w:rsid w:val="0008782E"/>
    <w:rsid w:val="00105641"/>
    <w:rsid w:val="001138BF"/>
    <w:rsid w:val="00211BC6"/>
    <w:rsid w:val="002E69F5"/>
    <w:rsid w:val="003426C1"/>
    <w:rsid w:val="00352D58"/>
    <w:rsid w:val="003A1E63"/>
    <w:rsid w:val="00521FD7"/>
    <w:rsid w:val="005445D1"/>
    <w:rsid w:val="005A5809"/>
    <w:rsid w:val="00667815"/>
    <w:rsid w:val="006C4B71"/>
    <w:rsid w:val="007F5825"/>
    <w:rsid w:val="008646C9"/>
    <w:rsid w:val="009826A8"/>
    <w:rsid w:val="00985C06"/>
    <w:rsid w:val="00992047"/>
    <w:rsid w:val="009A09D3"/>
    <w:rsid w:val="00A51998"/>
    <w:rsid w:val="00AA1A00"/>
    <w:rsid w:val="00AC1BCD"/>
    <w:rsid w:val="00AC7CF0"/>
    <w:rsid w:val="00AF6D95"/>
    <w:rsid w:val="00B41CA9"/>
    <w:rsid w:val="00C03198"/>
    <w:rsid w:val="00CD2F22"/>
    <w:rsid w:val="00CD6B86"/>
    <w:rsid w:val="00D02C15"/>
    <w:rsid w:val="00D47933"/>
    <w:rsid w:val="00D811C1"/>
    <w:rsid w:val="00E32053"/>
    <w:rsid w:val="00E647F9"/>
    <w:rsid w:val="00EF68B8"/>
    <w:rsid w:val="00EF7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8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Nurpeissov Rinat</dc:creator>
  <cp:lastModifiedBy>Ayapov Oraz</cp:lastModifiedBy>
  <cp:revision>2</cp:revision>
  <dcterms:created xsi:type="dcterms:W3CDTF">2020-04-03T09:42:00Z</dcterms:created>
  <dcterms:modified xsi:type="dcterms:W3CDTF">2020-04-03T09:42:00Z</dcterms:modified>
</cp:coreProperties>
</file>